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C6" w:rsidRDefault="004753C6" w:rsidP="004753C6">
      <w:pPr>
        <w:jc w:val="center"/>
        <w:rPr>
          <w:sz w:val="52"/>
        </w:rPr>
      </w:pPr>
      <w:r w:rsidRPr="00B2062E">
        <w:rPr>
          <w:sz w:val="52"/>
        </w:rPr>
        <w:t>Technická zpráva</w:t>
      </w:r>
    </w:p>
    <w:p w:rsidR="00B2062E" w:rsidRPr="00B2062E" w:rsidRDefault="00B2062E" w:rsidP="004753C6">
      <w:pPr>
        <w:jc w:val="center"/>
        <w:rPr>
          <w:sz w:val="52"/>
        </w:rPr>
      </w:pPr>
    </w:p>
    <w:p w:rsidR="004753C6" w:rsidRPr="00B2062E" w:rsidRDefault="004753C6">
      <w:pPr>
        <w:rPr>
          <w:sz w:val="24"/>
          <w:u w:val="single"/>
        </w:rPr>
      </w:pPr>
      <w:r w:rsidRPr="00B2062E">
        <w:rPr>
          <w:sz w:val="24"/>
          <w:u w:val="single"/>
        </w:rPr>
        <w:t>Obsah technické zprávy:</w:t>
      </w:r>
    </w:p>
    <w:p w:rsidR="004A72F4" w:rsidRDefault="004753C6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002729" w:history="1">
        <w:r w:rsidR="004A72F4" w:rsidRPr="00890446">
          <w:rPr>
            <w:rStyle w:val="Hypertextovodkaz"/>
            <w:noProof/>
          </w:rPr>
          <w:t>1.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Identifikace stavby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_Toc12002729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1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0" w:history="1">
        <w:r w:rsidR="004A72F4" w:rsidRPr="00890446">
          <w:rPr>
            <w:rStyle w:val="Hypertextovodkaz"/>
            <w:noProof/>
          </w:rPr>
          <w:t>2.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Popis stávajícího stavu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_Toc12002730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2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1" w:history="1">
        <w:r w:rsidR="004A72F4" w:rsidRPr="00890446">
          <w:rPr>
            <w:rStyle w:val="Hypertextovodkaz"/>
            <w:noProof/>
          </w:rPr>
          <w:t>3.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Navrhovaný stav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_Toc12002731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2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2" w:history="1">
        <w:r w:rsidR="004A72F4" w:rsidRPr="00890446">
          <w:rPr>
            <w:rStyle w:val="Hypertextovodkaz"/>
            <w:noProof/>
          </w:rPr>
          <w:t>PS 1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Náhrada stávajícího kamerového systému Benešov u Prahy – Benešov u Prahy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_Toc12002732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2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3" w:history="1">
        <w:r w:rsidR="004A72F4" w:rsidRPr="00890446">
          <w:rPr>
            <w:rStyle w:val="Hypertextovodkaz"/>
            <w:noProof/>
          </w:rPr>
          <w:t xml:space="preserve">PS 2 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Doplnění stávajícího kamerového systému Benešov u Prahy – Čerčany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_Toc12002733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2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4" w:history="1">
        <w:r w:rsidR="004A72F4" w:rsidRPr="00890446">
          <w:rPr>
            <w:rStyle w:val="Hypertextovodkaz"/>
            <w:noProof/>
          </w:rPr>
          <w:t xml:space="preserve">PS 3 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Doplnění stávajícího kamerového systému Benešov u Prahy – Čerčany (Vrané)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_Toc12002734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3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5" w:history="1">
        <w:r w:rsidR="004A72F4" w:rsidRPr="00890446">
          <w:rPr>
            <w:rStyle w:val="Hypertextovodkaz"/>
            <w:noProof/>
          </w:rPr>
          <w:t xml:space="preserve">PS 4 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Doplnění stávajícího kamerového systému Benešov u Prahy – Olbramovice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_Toc12002735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3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6" w:history="1">
        <w:r w:rsidR="004A72F4" w:rsidRPr="00890446">
          <w:rPr>
            <w:rStyle w:val="Hypertextovodkaz"/>
            <w:noProof/>
          </w:rPr>
          <w:t xml:space="preserve">PS 5 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Náhrada stávajícího kamerového systému Praha Uhříněves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_Toc12002736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3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7" w:history="1">
        <w:r w:rsidR="004A72F4" w:rsidRPr="00890446">
          <w:rPr>
            <w:rStyle w:val="Hypertextovodkaz"/>
            <w:noProof/>
          </w:rPr>
          <w:t xml:space="preserve">PS 6 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Náhrada stávajícího kamerového systému Říčany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_Toc12002737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3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8" w:history="1">
        <w:r w:rsidR="004A72F4" w:rsidRPr="00890446">
          <w:rPr>
            <w:rStyle w:val="Hypertextovodkaz"/>
            <w:noProof/>
          </w:rPr>
          <w:t xml:space="preserve">PS 7 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Náhrada stávajícího kamerového systému Strančice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_Toc12002738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3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39" w:history="1">
        <w:r w:rsidR="004A72F4" w:rsidRPr="00890446">
          <w:rPr>
            <w:rStyle w:val="Hypertextovodkaz"/>
            <w:noProof/>
          </w:rPr>
          <w:t xml:space="preserve">PS 8 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Náhrada stávajícího kamerového systému Hořovice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_Toc12002739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4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40" w:history="1">
        <w:r w:rsidR="004A72F4" w:rsidRPr="00890446">
          <w:rPr>
            <w:rStyle w:val="Hypertextovodkaz"/>
            <w:noProof/>
          </w:rPr>
          <w:t xml:space="preserve">PS 9 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Náhrada stávajícího kamerového systému Zdice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_Toc12002740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4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41" w:history="1">
        <w:r w:rsidR="004A72F4" w:rsidRPr="00890446">
          <w:rPr>
            <w:rStyle w:val="Hypertextovodkaz"/>
            <w:noProof/>
          </w:rPr>
          <w:t>4.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Všeobecné požadavky na předání díla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_Toc12002741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4</w:t>
        </w:r>
        <w:r w:rsidR="004A72F4">
          <w:rPr>
            <w:noProof/>
            <w:webHidden/>
          </w:rPr>
          <w:fldChar w:fldCharType="end"/>
        </w:r>
      </w:hyperlink>
    </w:p>
    <w:p w:rsidR="004A72F4" w:rsidRDefault="00BF19CA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02742" w:history="1">
        <w:r w:rsidR="004A72F4" w:rsidRPr="00890446">
          <w:rPr>
            <w:rStyle w:val="Hypertextovodkaz"/>
            <w:noProof/>
          </w:rPr>
          <w:t>5.</w:t>
        </w:r>
        <w:r w:rsidR="004A72F4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4A72F4" w:rsidRPr="00890446">
          <w:rPr>
            <w:rStyle w:val="Hypertextovodkaz"/>
            <w:noProof/>
          </w:rPr>
          <w:t>Demontáže</w:t>
        </w:r>
        <w:r w:rsidR="004A72F4">
          <w:rPr>
            <w:noProof/>
            <w:webHidden/>
          </w:rPr>
          <w:tab/>
        </w:r>
        <w:r w:rsidR="004A72F4">
          <w:rPr>
            <w:noProof/>
            <w:webHidden/>
          </w:rPr>
          <w:fldChar w:fldCharType="begin"/>
        </w:r>
        <w:r w:rsidR="004A72F4">
          <w:rPr>
            <w:noProof/>
            <w:webHidden/>
          </w:rPr>
          <w:instrText xml:space="preserve"> PAGEREF _Toc12002742 \h </w:instrText>
        </w:r>
        <w:r w:rsidR="004A72F4">
          <w:rPr>
            <w:noProof/>
            <w:webHidden/>
          </w:rPr>
        </w:r>
        <w:r w:rsidR="004A72F4">
          <w:rPr>
            <w:noProof/>
            <w:webHidden/>
          </w:rPr>
          <w:fldChar w:fldCharType="separate"/>
        </w:r>
        <w:r w:rsidR="004A72F4">
          <w:rPr>
            <w:noProof/>
            <w:webHidden/>
          </w:rPr>
          <w:t>4</w:t>
        </w:r>
        <w:r w:rsidR="004A72F4">
          <w:rPr>
            <w:noProof/>
            <w:webHidden/>
          </w:rPr>
          <w:fldChar w:fldCharType="end"/>
        </w:r>
      </w:hyperlink>
    </w:p>
    <w:p w:rsidR="004753C6" w:rsidRDefault="004753C6">
      <w:r>
        <w:fldChar w:fldCharType="end"/>
      </w:r>
    </w:p>
    <w:p w:rsidR="004753C6" w:rsidRDefault="004753C6"/>
    <w:p w:rsidR="009D2D77" w:rsidRPr="00B2062E" w:rsidRDefault="004753C6" w:rsidP="009D2D77">
      <w:pPr>
        <w:pStyle w:val="Nadpis2"/>
        <w:numPr>
          <w:ilvl w:val="0"/>
          <w:numId w:val="3"/>
        </w:numPr>
        <w:ind w:hanging="720"/>
        <w:rPr>
          <w:color w:val="auto"/>
          <w:sz w:val="24"/>
          <w:szCs w:val="24"/>
        </w:rPr>
      </w:pPr>
      <w:bookmarkStart w:id="0" w:name="_Toc12002729"/>
      <w:r w:rsidRPr="00B2062E">
        <w:rPr>
          <w:color w:val="auto"/>
          <w:sz w:val="24"/>
          <w:szCs w:val="24"/>
        </w:rPr>
        <w:t>Identifikace stavby</w:t>
      </w:r>
      <w:bookmarkEnd w:id="0"/>
    </w:p>
    <w:p w:rsidR="009D2D77" w:rsidRDefault="009D2D77" w:rsidP="009D2D77"/>
    <w:p w:rsidR="00B25A3C" w:rsidRPr="00DB766D" w:rsidRDefault="00B25A3C" w:rsidP="00B25A3C">
      <w:pPr>
        <w:spacing w:before="240"/>
        <w:ind w:left="2268" w:hanging="2268"/>
        <w:rPr>
          <w:b/>
          <w:u w:val="single"/>
        </w:rPr>
      </w:pPr>
      <w:r w:rsidRPr="00DB766D">
        <w:t xml:space="preserve">Název </w:t>
      </w:r>
      <w:proofErr w:type="gramStart"/>
      <w:r w:rsidRPr="00DB766D">
        <w:t xml:space="preserve">stavby    </w:t>
      </w:r>
      <w:r w:rsidR="00DB766D">
        <w:t xml:space="preserve"> </w:t>
      </w:r>
      <w:r w:rsidRPr="00DB766D">
        <w:t>:</w:t>
      </w:r>
      <w:r w:rsidRPr="00DB766D">
        <w:tab/>
        <w:t>Oprava</w:t>
      </w:r>
      <w:proofErr w:type="gramEnd"/>
      <w:r w:rsidRPr="00DB766D">
        <w:t xml:space="preserve"> informačního zařízení v </w:t>
      </w:r>
      <w:proofErr w:type="spellStart"/>
      <w:r w:rsidRPr="00DB766D">
        <w:t>žst</w:t>
      </w:r>
      <w:proofErr w:type="spellEnd"/>
      <w:r w:rsidRPr="00DB766D">
        <w:t xml:space="preserve">. Zdice, Hořovice, Praha </w:t>
      </w:r>
      <w:proofErr w:type="spellStart"/>
      <w:r w:rsidRPr="00DB766D">
        <w:t>Uhříneves</w:t>
      </w:r>
      <w:proofErr w:type="spellEnd"/>
      <w:r w:rsidRPr="00DB766D">
        <w:t>, Říčany, Strančice a Benešov u Prahy</w:t>
      </w:r>
    </w:p>
    <w:p w:rsidR="00DB766D" w:rsidRPr="00DB766D" w:rsidRDefault="00B25A3C" w:rsidP="00DB766D">
      <w:pPr>
        <w:pStyle w:val="odstv"/>
        <w:spacing w:beforeLines="30" w:before="72"/>
        <w:ind w:left="2268" w:hanging="2268"/>
        <w:rPr>
          <w:rFonts w:ascii="Verdana" w:hAnsi="Verdana"/>
          <w:sz w:val="20"/>
        </w:rPr>
      </w:pPr>
      <w:r w:rsidRPr="00DB766D">
        <w:rPr>
          <w:rFonts w:ascii="Verdana" w:hAnsi="Verdana"/>
          <w:sz w:val="20"/>
        </w:rPr>
        <w:t>Místo stavby</w:t>
      </w:r>
      <w:r w:rsidRPr="00DB766D">
        <w:rPr>
          <w:rFonts w:ascii="Verdana" w:hAnsi="Verdana"/>
          <w:sz w:val="20"/>
        </w:rPr>
        <w:tab/>
        <w:t>:</w:t>
      </w:r>
      <w:r w:rsidRPr="00DB766D">
        <w:rPr>
          <w:rFonts w:ascii="Verdana" w:hAnsi="Verdana"/>
          <w:sz w:val="20"/>
        </w:rPr>
        <w:tab/>
      </w:r>
      <w:r w:rsidR="00DB766D" w:rsidRPr="00DB766D">
        <w:rPr>
          <w:rFonts w:ascii="Verdana" w:hAnsi="Verdana"/>
          <w:sz w:val="20"/>
        </w:rPr>
        <w:t xml:space="preserve">Benešov u Prahy, TUDU 170145 - Středočeský kraj, okres Benešov </w:t>
      </w:r>
    </w:p>
    <w:p w:rsidR="00DB766D" w:rsidRPr="00DB766D" w:rsidRDefault="00DB766D" w:rsidP="00DB766D">
      <w:pPr>
        <w:pStyle w:val="odstv"/>
        <w:spacing w:beforeLines="30" w:before="72"/>
        <w:ind w:left="2268" w:hanging="2268"/>
        <w:rPr>
          <w:rFonts w:ascii="Verdana" w:hAnsi="Verdana"/>
          <w:sz w:val="20"/>
        </w:rPr>
      </w:pP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  <w:t>Praha Uhříněves, TUDU 170155 - Hlavní město Praha</w:t>
      </w:r>
    </w:p>
    <w:p w:rsidR="00DB766D" w:rsidRPr="00DB766D" w:rsidRDefault="00DB766D" w:rsidP="00DB766D">
      <w:pPr>
        <w:pStyle w:val="odstv"/>
        <w:spacing w:beforeLines="30" w:before="72"/>
        <w:ind w:left="2268" w:hanging="2268"/>
        <w:rPr>
          <w:rFonts w:ascii="Verdana" w:hAnsi="Verdana"/>
          <w:sz w:val="20"/>
        </w:rPr>
      </w:pP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  <w:t>Říčany, TUDU 170153 - Středočeský kraj, okres Praha východ</w:t>
      </w:r>
    </w:p>
    <w:p w:rsidR="00DB766D" w:rsidRPr="00DB766D" w:rsidRDefault="00DB766D" w:rsidP="00DB766D">
      <w:pPr>
        <w:pStyle w:val="odstv"/>
        <w:spacing w:beforeLines="30" w:before="72"/>
        <w:ind w:left="2268" w:hanging="2268"/>
        <w:rPr>
          <w:rFonts w:ascii="Verdana" w:hAnsi="Verdana"/>
          <w:sz w:val="20"/>
        </w:rPr>
      </w:pP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  <w:t>Strančice, TUDU 170151 - Středočeský kraj, okres Praha východ</w:t>
      </w:r>
    </w:p>
    <w:p w:rsidR="00B25A3C" w:rsidRPr="00DB766D" w:rsidRDefault="00DB766D" w:rsidP="00DB766D">
      <w:pPr>
        <w:pStyle w:val="odstv"/>
        <w:spacing w:beforeLines="30" w:before="72"/>
        <w:ind w:left="2268" w:hanging="2268"/>
        <w:rPr>
          <w:rFonts w:ascii="Verdana" w:hAnsi="Verdana"/>
          <w:sz w:val="20"/>
        </w:rPr>
      </w:pP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  <w:t>Hořovice, TUDU 020219 – Středočeský kraj, okres Beroun Zdice, TUDU 020217 - Středočeský kraj, okres Beroun</w:t>
      </w:r>
    </w:p>
    <w:p w:rsidR="00B25A3C" w:rsidRPr="00DB766D" w:rsidRDefault="00B25A3C" w:rsidP="00B25A3C">
      <w:pPr>
        <w:pStyle w:val="odstv"/>
        <w:tabs>
          <w:tab w:val="left" w:pos="6960"/>
        </w:tabs>
        <w:spacing w:before="240"/>
        <w:ind w:left="0"/>
        <w:rPr>
          <w:rFonts w:ascii="Verdana" w:hAnsi="Verdana"/>
          <w:sz w:val="20"/>
        </w:rPr>
      </w:pPr>
      <w:r w:rsidRPr="00DB766D">
        <w:rPr>
          <w:rFonts w:ascii="Verdana" w:hAnsi="Verdana"/>
          <w:sz w:val="20"/>
        </w:rPr>
        <w:t>Investor</w:t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  <w:t>:</w:t>
      </w:r>
      <w:r w:rsidRPr="00DB766D">
        <w:rPr>
          <w:rFonts w:ascii="Verdana" w:hAnsi="Verdana"/>
          <w:sz w:val="20"/>
        </w:rPr>
        <w:tab/>
        <w:t>Správa železniční dopravní cesty, státní organizace</w:t>
      </w:r>
    </w:p>
    <w:p w:rsidR="00B25A3C" w:rsidRPr="00DB766D" w:rsidRDefault="00B25A3C" w:rsidP="00B25A3C">
      <w:pPr>
        <w:pStyle w:val="odstv"/>
        <w:tabs>
          <w:tab w:val="left" w:pos="6960"/>
        </w:tabs>
        <w:spacing w:before="0"/>
        <w:ind w:left="0"/>
        <w:rPr>
          <w:rFonts w:ascii="Verdana" w:hAnsi="Verdana"/>
          <w:sz w:val="20"/>
        </w:rPr>
      </w:pP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  <w:t>Praha 1, Dlážděná 1003/7, 110 00</w:t>
      </w:r>
    </w:p>
    <w:p w:rsidR="00B25A3C" w:rsidRPr="00DB766D" w:rsidRDefault="00B25A3C" w:rsidP="00B25A3C">
      <w:pPr>
        <w:pStyle w:val="odstv"/>
        <w:spacing w:before="0"/>
        <w:ind w:left="0"/>
        <w:rPr>
          <w:rFonts w:ascii="Verdana" w:hAnsi="Verdana"/>
          <w:i/>
          <w:sz w:val="20"/>
        </w:rPr>
      </w:pP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i/>
          <w:sz w:val="20"/>
        </w:rPr>
        <w:t xml:space="preserve">IČO: </w:t>
      </w:r>
      <w:proofErr w:type="gramStart"/>
      <w:r w:rsidRPr="00DB766D">
        <w:rPr>
          <w:rFonts w:ascii="Verdana" w:hAnsi="Verdana"/>
          <w:i/>
          <w:sz w:val="20"/>
        </w:rPr>
        <w:t>70994234            DIČ</w:t>
      </w:r>
      <w:proofErr w:type="gramEnd"/>
      <w:r w:rsidRPr="00DB766D">
        <w:rPr>
          <w:rFonts w:ascii="Verdana" w:hAnsi="Verdana"/>
          <w:i/>
          <w:sz w:val="20"/>
        </w:rPr>
        <w:t>: CZ 70994234</w:t>
      </w:r>
    </w:p>
    <w:p w:rsidR="00B25A3C" w:rsidRPr="00DB766D" w:rsidRDefault="00B25A3C" w:rsidP="00B25A3C">
      <w:pPr>
        <w:pStyle w:val="odstv"/>
        <w:ind w:left="0"/>
        <w:rPr>
          <w:rFonts w:ascii="Verdana" w:hAnsi="Verdana"/>
          <w:sz w:val="20"/>
        </w:rPr>
      </w:pPr>
      <w:r w:rsidRPr="00DB766D">
        <w:rPr>
          <w:rFonts w:ascii="Verdana" w:hAnsi="Verdana"/>
          <w:b/>
          <w:sz w:val="20"/>
        </w:rPr>
        <w:tab/>
      </w:r>
      <w:r w:rsidRPr="00DB766D">
        <w:rPr>
          <w:rFonts w:ascii="Verdana" w:hAnsi="Verdana"/>
          <w:b/>
          <w:sz w:val="20"/>
        </w:rPr>
        <w:tab/>
      </w:r>
      <w:r w:rsidRPr="00DB766D">
        <w:rPr>
          <w:rFonts w:ascii="Verdana" w:hAnsi="Verdana"/>
          <w:b/>
          <w:sz w:val="20"/>
        </w:rPr>
        <w:tab/>
      </w:r>
      <w:r w:rsidRPr="00DB766D">
        <w:rPr>
          <w:rFonts w:ascii="Verdana" w:hAnsi="Verdana"/>
          <w:b/>
          <w:sz w:val="20"/>
        </w:rPr>
        <w:tab/>
      </w:r>
      <w:r w:rsidRPr="00DB766D">
        <w:rPr>
          <w:rFonts w:ascii="Verdana" w:hAnsi="Verdana"/>
          <w:sz w:val="20"/>
        </w:rPr>
        <w:t xml:space="preserve">OŘ Praha </w:t>
      </w:r>
    </w:p>
    <w:p w:rsidR="00B25A3C" w:rsidRPr="00DB766D" w:rsidRDefault="00B25A3C" w:rsidP="00B25A3C">
      <w:pPr>
        <w:pStyle w:val="odstv"/>
        <w:spacing w:before="0"/>
        <w:ind w:left="0"/>
        <w:rPr>
          <w:rFonts w:ascii="Verdana" w:hAnsi="Verdana"/>
          <w:sz w:val="20"/>
        </w:rPr>
      </w:pP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</w:r>
      <w:r w:rsidRPr="00DB766D">
        <w:rPr>
          <w:rFonts w:ascii="Verdana" w:hAnsi="Verdana"/>
          <w:sz w:val="20"/>
        </w:rPr>
        <w:tab/>
        <w:t>Partyzánská 24, 170 00 Praha 7</w:t>
      </w:r>
    </w:p>
    <w:p w:rsidR="00B25A3C" w:rsidRPr="009D2D77" w:rsidRDefault="00B25A3C" w:rsidP="009D2D77">
      <w:pPr>
        <w:ind w:left="2268" w:hanging="2268"/>
      </w:pPr>
    </w:p>
    <w:p w:rsidR="009D2D77" w:rsidRPr="00B2062E" w:rsidRDefault="000C3FEE" w:rsidP="009D2D77">
      <w:pPr>
        <w:pStyle w:val="Nadpis2"/>
        <w:numPr>
          <w:ilvl w:val="0"/>
          <w:numId w:val="3"/>
        </w:numPr>
        <w:ind w:hanging="720"/>
        <w:rPr>
          <w:color w:val="auto"/>
          <w:sz w:val="24"/>
          <w:szCs w:val="24"/>
        </w:rPr>
      </w:pPr>
      <w:bookmarkStart w:id="1" w:name="_Toc12002730"/>
      <w:r w:rsidRPr="00B2062E">
        <w:rPr>
          <w:color w:val="auto"/>
          <w:sz w:val="24"/>
          <w:szCs w:val="24"/>
        </w:rPr>
        <w:t>Popis s</w:t>
      </w:r>
      <w:r w:rsidR="009D2D77" w:rsidRPr="00B2062E">
        <w:rPr>
          <w:color w:val="auto"/>
          <w:sz w:val="24"/>
          <w:szCs w:val="24"/>
        </w:rPr>
        <w:t>távající</w:t>
      </w:r>
      <w:r w:rsidRPr="00B2062E">
        <w:rPr>
          <w:color w:val="auto"/>
          <w:sz w:val="24"/>
          <w:szCs w:val="24"/>
        </w:rPr>
        <w:t>ho</w:t>
      </w:r>
      <w:r w:rsidR="009D2D77" w:rsidRPr="00B2062E">
        <w:rPr>
          <w:color w:val="auto"/>
          <w:sz w:val="24"/>
          <w:szCs w:val="24"/>
        </w:rPr>
        <w:t xml:space="preserve"> stav</w:t>
      </w:r>
      <w:r w:rsidRPr="00B2062E">
        <w:rPr>
          <w:color w:val="auto"/>
          <w:sz w:val="24"/>
          <w:szCs w:val="24"/>
        </w:rPr>
        <w:t>u</w:t>
      </w:r>
      <w:bookmarkEnd w:id="1"/>
    </w:p>
    <w:p w:rsidR="000C3FEE" w:rsidRDefault="000C3FEE" w:rsidP="000C3FEE"/>
    <w:p w:rsidR="00096C73" w:rsidRDefault="004A336A" w:rsidP="00CA28E0">
      <w:pPr>
        <w:jc w:val="both"/>
      </w:pPr>
      <w:r>
        <w:t>V</w:t>
      </w:r>
      <w:r w:rsidR="00B2062E">
        <w:t xml:space="preserve"> prostorách železničních stanic jsou v současné době </w:t>
      </w:r>
      <w:r>
        <w:t>provozován</w:t>
      </w:r>
      <w:r w:rsidR="00FA4F95">
        <w:t>y</w:t>
      </w:r>
      <w:r w:rsidR="00096C73">
        <w:t xml:space="preserve"> </w:t>
      </w:r>
      <w:r w:rsidR="00B2062E">
        <w:t xml:space="preserve">dosluhující </w:t>
      </w:r>
      <w:r w:rsidR="00096C73">
        <w:t xml:space="preserve">analogové kamerové systémy. Tyto systémy jsou </w:t>
      </w:r>
      <w:r w:rsidR="00E0358F">
        <w:t xml:space="preserve">ukončeny </w:t>
      </w:r>
      <w:r w:rsidR="004034B5">
        <w:t>do</w:t>
      </w:r>
      <w:r w:rsidR="00096C73">
        <w:t xml:space="preserve"> lokálních </w:t>
      </w:r>
      <w:r w:rsidR="00E0358F">
        <w:t>u</w:t>
      </w:r>
      <w:r w:rsidR="00096C73">
        <w:t>ložiš</w:t>
      </w:r>
      <w:r w:rsidR="004034B5">
        <w:t>ť</w:t>
      </w:r>
      <w:r w:rsidR="00E0358F">
        <w:t xml:space="preserve"> ve sdělovacích místnostech výpravní nebo technologické budovy. </w:t>
      </w:r>
      <w:r w:rsidR="008D0B68">
        <w:t>Ovládání a monitoring kamer je řešen přes klientská pracoviště ovládané výpravčím případně dispečerem.</w:t>
      </w:r>
      <w:r w:rsidR="005A40F1">
        <w:t xml:space="preserve"> Kamery nepostačují svou kvalitou záznamu požadavkům na moderní systém a nadbytečně zatěžují přenosovou datovou síť. </w:t>
      </w:r>
      <w:r w:rsidR="005B5498">
        <w:t>Vzhledem k rychlému rozvoji</w:t>
      </w:r>
      <w:r w:rsidR="00755D9B">
        <w:t xml:space="preserve"> IP kamer</w:t>
      </w:r>
      <w:r w:rsidR="005B5498">
        <w:t>, snižování jejich pořizovací ceny a lepší využitelnosti,</w:t>
      </w:r>
      <w:r w:rsidR="00755D9B">
        <w:t xml:space="preserve"> dochází k</w:t>
      </w:r>
      <w:r w:rsidR="005B5498">
        <w:t> </w:t>
      </w:r>
      <w:r w:rsidR="003B0B94">
        <w:t>ústupu</w:t>
      </w:r>
      <w:r w:rsidR="005B5498">
        <w:t xml:space="preserve"> </w:t>
      </w:r>
      <w:r w:rsidR="003B0B94">
        <w:t>analogových kamer</w:t>
      </w:r>
      <w:r w:rsidR="005B5498">
        <w:t>.</w:t>
      </w:r>
      <w:r w:rsidR="005A40F1">
        <w:t xml:space="preserve"> </w:t>
      </w:r>
    </w:p>
    <w:p w:rsidR="009D2D77" w:rsidRPr="00B2062E" w:rsidRDefault="009D2D77" w:rsidP="009D2D77">
      <w:pPr>
        <w:pStyle w:val="Nadpis2"/>
        <w:numPr>
          <w:ilvl w:val="0"/>
          <w:numId w:val="3"/>
        </w:numPr>
        <w:ind w:hanging="720"/>
        <w:rPr>
          <w:color w:val="auto"/>
          <w:sz w:val="24"/>
          <w:szCs w:val="24"/>
        </w:rPr>
      </w:pPr>
      <w:bookmarkStart w:id="2" w:name="_Toc12002731"/>
      <w:r w:rsidRPr="00B2062E">
        <w:rPr>
          <w:color w:val="auto"/>
          <w:sz w:val="24"/>
          <w:szCs w:val="24"/>
        </w:rPr>
        <w:t>Navrhovaný stav</w:t>
      </w:r>
      <w:bookmarkEnd w:id="2"/>
    </w:p>
    <w:p w:rsidR="004753C6" w:rsidRDefault="004753C6" w:rsidP="004753C6"/>
    <w:p w:rsidR="004034B5" w:rsidRDefault="006C3698" w:rsidP="00CA28E0">
      <w:pPr>
        <w:jc w:val="both"/>
      </w:pPr>
      <w:r>
        <w:t xml:space="preserve">Náhrada stávajících </w:t>
      </w:r>
      <w:r w:rsidR="00F65BA3">
        <w:t xml:space="preserve">dosluhujících </w:t>
      </w:r>
      <w:r>
        <w:t xml:space="preserve">analogových kamerových systémů za nové </w:t>
      </w:r>
      <w:r w:rsidR="00F65BA3">
        <w:t>IP.</w:t>
      </w:r>
      <w:r w:rsidR="0000658A">
        <w:t xml:space="preserve"> Rozlišení kamer bude min. 8 </w:t>
      </w:r>
      <w:proofErr w:type="spellStart"/>
      <w:r w:rsidR="0000658A">
        <w:t>Mpx</w:t>
      </w:r>
      <w:proofErr w:type="spellEnd"/>
      <w:r w:rsidR="0000658A">
        <w:t xml:space="preserve"> s IR přís</w:t>
      </w:r>
      <w:r w:rsidR="00A63217">
        <w:t>v</w:t>
      </w:r>
      <w:r w:rsidR="0000658A">
        <w:t>item</w:t>
      </w:r>
      <w:r w:rsidR="000316EF">
        <w:t xml:space="preserve"> v provedení </w:t>
      </w:r>
      <w:proofErr w:type="spellStart"/>
      <w:r w:rsidR="000316EF">
        <w:t>antiva</w:t>
      </w:r>
      <w:r w:rsidR="00A63217">
        <w:t>n</w:t>
      </w:r>
      <w:r w:rsidR="000316EF">
        <w:t>dal</w:t>
      </w:r>
      <w:proofErr w:type="spellEnd"/>
      <w:r w:rsidR="0000658A">
        <w:t xml:space="preserve">.  </w:t>
      </w:r>
      <w:r w:rsidR="00F65BA3">
        <w:t xml:space="preserve">Kabelové koaxiální rozvody budou vyměněny </w:t>
      </w:r>
      <w:r w:rsidR="00FC7BA5">
        <w:t xml:space="preserve">za nové </w:t>
      </w:r>
      <w:r w:rsidR="00331E35">
        <w:t xml:space="preserve">otické/FTP kabely </w:t>
      </w:r>
      <w:r w:rsidR="00FC7BA5">
        <w:t xml:space="preserve">pouze v místech, kde nebude hrozit narušení </w:t>
      </w:r>
      <w:r w:rsidR="00331E35">
        <w:t>železničního</w:t>
      </w:r>
      <w:r w:rsidR="00FC7BA5">
        <w:t xml:space="preserve"> svršku</w:t>
      </w:r>
      <w:r w:rsidR="00331E35">
        <w:t xml:space="preserve"> ani spodku</w:t>
      </w:r>
      <w:r w:rsidR="00FC7BA5">
        <w:t xml:space="preserve">. </w:t>
      </w:r>
      <w:r w:rsidR="00CA28E0">
        <w:t xml:space="preserve">Při výměně koaxiálních rozvodů budou ochráněny ostatní kabely vedoucí ve stejných nebo vedlejších kabelových trasách. </w:t>
      </w:r>
      <w:r w:rsidR="00331E35">
        <w:t>V místech kde nebude možné nahradit celý koaxiální kabel</w:t>
      </w:r>
      <w:r w:rsidR="004521AB">
        <w:t>,</w:t>
      </w:r>
      <w:r w:rsidR="00331E35">
        <w:t xml:space="preserve"> budou instalovány převodník</w:t>
      </w:r>
      <w:r w:rsidR="0010300A">
        <w:t>y.</w:t>
      </w:r>
      <w:r w:rsidR="004A72F4">
        <w:t xml:space="preserve"> </w:t>
      </w:r>
      <w:r w:rsidR="000630EF">
        <w:t xml:space="preserve"> </w:t>
      </w:r>
      <w:r w:rsidR="004521AB">
        <w:t>S</w:t>
      </w:r>
      <w:r w:rsidR="000316EF">
        <w:t>íťové videorekordéry</w:t>
      </w:r>
      <w:r w:rsidR="00D00070">
        <w:t xml:space="preserve"> a pevné disky</w:t>
      </w:r>
      <w:r w:rsidR="004521AB">
        <w:t xml:space="preserve"> budou </w:t>
      </w:r>
      <w:r w:rsidR="00D00070">
        <w:t>podporovat video kompresi H265+ (případně vyšší) a umožňovat případné budoucí rozšíření kamerového systému.</w:t>
      </w:r>
      <w:r w:rsidR="004521AB">
        <w:t xml:space="preserve"> </w:t>
      </w:r>
      <w:r w:rsidR="00AE624A">
        <w:t xml:space="preserve">Záznamové zařízení </w:t>
      </w:r>
      <w:proofErr w:type="gramStart"/>
      <w:r w:rsidR="00AE624A">
        <w:t>bude</w:t>
      </w:r>
      <w:proofErr w:type="gramEnd"/>
      <w:r w:rsidR="00AE624A">
        <w:t xml:space="preserve"> umožňovat ukládání záznamu po dobu 168 hod. </w:t>
      </w:r>
      <w:r w:rsidR="009F21BE">
        <w:t xml:space="preserve">Veškerá klientská pracoviště </w:t>
      </w:r>
      <w:proofErr w:type="gramStart"/>
      <w:r w:rsidR="009F21BE">
        <w:t>budou</w:t>
      </w:r>
      <w:proofErr w:type="gramEnd"/>
      <w:r w:rsidR="009F21BE">
        <w:t xml:space="preserve"> aktualizována. Kamerové s</w:t>
      </w:r>
      <w:r w:rsidR="004521AB">
        <w:t xml:space="preserve">ystémy budou začleněny do stávající grafické nadstavby dálkové diagnostiky </w:t>
      </w:r>
      <w:r w:rsidR="004610EF">
        <w:t>technologických systémů železniční dopravní cesty.</w:t>
      </w:r>
      <w:r w:rsidR="001954B1">
        <w:t xml:space="preserve"> </w:t>
      </w:r>
      <w:r w:rsidR="00305435">
        <w:t>Veřejně přístupné prostory</w:t>
      </w:r>
      <w:r w:rsidR="001954B1">
        <w:t xml:space="preserve"> budou označeny informačními cedulkami dle platného vzoru SŽDC.</w:t>
      </w:r>
      <w:r w:rsidR="00CA28E0">
        <w:t xml:space="preserve"> </w:t>
      </w:r>
    </w:p>
    <w:p w:rsidR="00113A9D" w:rsidRDefault="00113A9D" w:rsidP="004753C6"/>
    <w:p w:rsidR="00BF48A7" w:rsidRPr="00113A9D" w:rsidRDefault="00BF48A7" w:rsidP="00E97237">
      <w:pPr>
        <w:pStyle w:val="Nadpis2"/>
        <w:rPr>
          <w:color w:val="auto"/>
          <w:sz w:val="22"/>
          <w:szCs w:val="22"/>
        </w:rPr>
      </w:pPr>
      <w:bookmarkStart w:id="3" w:name="_Toc12002732"/>
      <w:r w:rsidRPr="00113A9D">
        <w:rPr>
          <w:color w:val="auto"/>
          <w:sz w:val="22"/>
          <w:szCs w:val="22"/>
        </w:rPr>
        <w:t>PS 1</w:t>
      </w:r>
      <w:r w:rsidR="00E97237" w:rsidRPr="00113A9D">
        <w:rPr>
          <w:color w:val="auto"/>
          <w:sz w:val="22"/>
          <w:szCs w:val="22"/>
        </w:rPr>
        <w:tab/>
        <w:t>N</w:t>
      </w:r>
      <w:r w:rsidRPr="00113A9D">
        <w:rPr>
          <w:color w:val="auto"/>
          <w:sz w:val="22"/>
          <w:szCs w:val="22"/>
        </w:rPr>
        <w:t>áhrada stávajícího kamerového systému Benešov u Prahy – Benešov u Prahy</w:t>
      </w:r>
      <w:bookmarkEnd w:id="3"/>
    </w:p>
    <w:p w:rsidR="004610EF" w:rsidRDefault="004610EF" w:rsidP="004610EF"/>
    <w:p w:rsidR="00E97237" w:rsidRDefault="00113A9D" w:rsidP="00CA28E0">
      <w:pPr>
        <w:jc w:val="both"/>
      </w:pPr>
      <w:r>
        <w:t xml:space="preserve">V železniční stanici Benešov u Prahy budou vyměněny 2 ks otočných kamer umístěných na </w:t>
      </w:r>
      <w:proofErr w:type="spellStart"/>
      <w:r>
        <w:t>zhlavích</w:t>
      </w:r>
      <w:proofErr w:type="spellEnd"/>
      <w:r>
        <w:t xml:space="preserve">, </w:t>
      </w:r>
      <w:r w:rsidR="001954B1">
        <w:t>12 ks dome kam</w:t>
      </w:r>
      <w:r w:rsidR="00810CEA">
        <w:t xml:space="preserve">er a </w:t>
      </w:r>
      <w:r w:rsidR="00715AB8">
        <w:t xml:space="preserve">doplněny </w:t>
      </w:r>
      <w:r w:rsidR="001954B1">
        <w:t xml:space="preserve">2 ks </w:t>
      </w:r>
      <w:proofErr w:type="spellStart"/>
      <w:r w:rsidR="001954B1">
        <w:t>bullet</w:t>
      </w:r>
      <w:proofErr w:type="spellEnd"/>
      <w:r w:rsidR="001954B1">
        <w:t xml:space="preserve"> kamer pod přístřešek výpravní budovy. </w:t>
      </w:r>
      <w:r w:rsidR="00B937D2">
        <w:t xml:space="preserve">Bude vyměněn síťový videorekordér a pevné disky. </w:t>
      </w:r>
      <w:r w:rsidR="001954B1">
        <w:t xml:space="preserve">V technologické budově železniční stanice bude nahrazeno pracoviště </w:t>
      </w:r>
      <w:r w:rsidR="00305435">
        <w:t>kamerového klienta za nové se 24</w:t>
      </w:r>
      <w:r w:rsidR="00305435">
        <w:rPr>
          <w:lang w:val="en-US"/>
        </w:rPr>
        <w:t xml:space="preserve">” </w:t>
      </w:r>
      <w:r w:rsidR="00305435">
        <w:t>LCD monitorem</w:t>
      </w:r>
      <w:r w:rsidR="00B937D2">
        <w:t xml:space="preserve"> a</w:t>
      </w:r>
      <w:r w:rsidR="00305435">
        <w:t xml:space="preserve"> počítač</w:t>
      </w:r>
      <w:r w:rsidR="00B937D2">
        <w:t xml:space="preserve">em o minimálních parametrech: </w:t>
      </w:r>
      <w:proofErr w:type="spellStart"/>
      <w:r w:rsidR="00BF6725" w:rsidRPr="00BF6725">
        <w:t>čtyřjádrový</w:t>
      </w:r>
      <w:proofErr w:type="spellEnd"/>
      <w:r w:rsidR="00BF6725" w:rsidRPr="00BF6725">
        <w:t xml:space="preserve"> procesor 3GHz, grafická karta 2GB, RAM 8 GB, HDD 1TB. SW MS Windows 10 a IVMS 4200 je požadován z důvodu zajištění zpětné kompatibility se stávajícím zařízením dohledových pracovišť.</w:t>
      </w:r>
    </w:p>
    <w:p w:rsidR="004610EF" w:rsidRDefault="004610EF" w:rsidP="004610EF"/>
    <w:p w:rsidR="00BF19CA" w:rsidRDefault="00BF19CA" w:rsidP="004610EF"/>
    <w:p w:rsidR="00BF19CA" w:rsidRPr="004610EF" w:rsidRDefault="00BF19CA" w:rsidP="004610EF"/>
    <w:p w:rsidR="00BF19CA" w:rsidRDefault="00BF19CA" w:rsidP="00E97237">
      <w:pPr>
        <w:pStyle w:val="Nadpis2"/>
        <w:tabs>
          <w:tab w:val="left" w:pos="709"/>
        </w:tabs>
        <w:rPr>
          <w:color w:val="auto"/>
          <w:sz w:val="22"/>
          <w:szCs w:val="22"/>
        </w:rPr>
      </w:pPr>
      <w:bookmarkStart w:id="4" w:name="_Toc12002733"/>
    </w:p>
    <w:p w:rsidR="00BF48A7" w:rsidRPr="00113A9D" w:rsidRDefault="00BF48A7" w:rsidP="00E97237">
      <w:pPr>
        <w:pStyle w:val="Nadpis2"/>
        <w:tabs>
          <w:tab w:val="left" w:pos="709"/>
        </w:tabs>
        <w:rPr>
          <w:color w:val="auto"/>
          <w:sz w:val="22"/>
          <w:szCs w:val="22"/>
        </w:rPr>
      </w:pPr>
      <w:r w:rsidRPr="00113A9D">
        <w:rPr>
          <w:color w:val="auto"/>
          <w:sz w:val="22"/>
          <w:szCs w:val="22"/>
        </w:rPr>
        <w:t xml:space="preserve">PS 2 </w:t>
      </w:r>
      <w:r w:rsidR="00E97237" w:rsidRPr="00113A9D">
        <w:rPr>
          <w:color w:val="auto"/>
          <w:sz w:val="22"/>
          <w:szCs w:val="22"/>
        </w:rPr>
        <w:tab/>
        <w:t>D</w:t>
      </w:r>
      <w:r w:rsidRPr="00113A9D">
        <w:rPr>
          <w:color w:val="auto"/>
          <w:sz w:val="22"/>
          <w:szCs w:val="22"/>
        </w:rPr>
        <w:t>oplnění stávajícího kamerového systému Benešov u Prahy – Čerčany</w:t>
      </w:r>
      <w:bookmarkEnd w:id="4"/>
    </w:p>
    <w:p w:rsidR="004610EF" w:rsidRDefault="004610EF" w:rsidP="004610EF"/>
    <w:p w:rsidR="009F21BE" w:rsidRPr="004610EF" w:rsidRDefault="009F21BE" w:rsidP="00CA28E0">
      <w:pPr>
        <w:jc w:val="both"/>
      </w:pPr>
      <w:r>
        <w:t>V železniční stanici Čerčany budou doplněny</w:t>
      </w:r>
      <w:r w:rsidRPr="009F21BE">
        <w:t xml:space="preserve"> </w:t>
      </w:r>
      <w:r w:rsidR="00810CEA">
        <w:t>2</w:t>
      </w:r>
      <w:r>
        <w:t xml:space="preserve"> ks dome kamer </w:t>
      </w:r>
      <w:r w:rsidR="00D42BB2">
        <w:t>(1 v </w:t>
      </w:r>
      <w:proofErr w:type="gramStart"/>
      <w:r w:rsidR="00D42BB2">
        <w:t>čekárně , 1 u vstupu</w:t>
      </w:r>
      <w:proofErr w:type="gramEnd"/>
      <w:r w:rsidR="00D42BB2">
        <w:t xml:space="preserve"> do podchodu) </w:t>
      </w:r>
      <w:r>
        <w:t xml:space="preserve">a </w:t>
      </w:r>
      <w:r w:rsidR="00810CEA">
        <w:t>4</w:t>
      </w:r>
      <w:r>
        <w:t xml:space="preserve"> ks </w:t>
      </w:r>
      <w:proofErr w:type="spellStart"/>
      <w:r>
        <w:t>bullet</w:t>
      </w:r>
      <w:proofErr w:type="spellEnd"/>
      <w:r>
        <w:t xml:space="preserve"> kamer</w:t>
      </w:r>
      <w:r w:rsidR="0004737D">
        <w:t xml:space="preserve"> (3 na výpravní budovu, 1 na technologickou budovu)</w:t>
      </w:r>
      <w:r>
        <w:t>.</w:t>
      </w:r>
      <w:r w:rsidR="00810CEA">
        <w:t xml:space="preserve"> Bude rozšířeno stávající uložiště o HDD potřebn</w:t>
      </w:r>
      <w:r w:rsidR="00956926">
        <w:t>é</w:t>
      </w:r>
      <w:r w:rsidR="00810CEA">
        <w:t xml:space="preserve"> kapacit</w:t>
      </w:r>
      <w:r w:rsidR="00956926">
        <w:t>y</w:t>
      </w:r>
      <w:r w:rsidR="00810CEA">
        <w:t>.</w:t>
      </w:r>
      <w:r w:rsidR="0004737D">
        <w:t xml:space="preserve"> </w:t>
      </w:r>
    </w:p>
    <w:p w:rsidR="00BF48A7" w:rsidRPr="00113A9D" w:rsidRDefault="00BF48A7" w:rsidP="00E97237">
      <w:pPr>
        <w:pStyle w:val="Nadpis2"/>
        <w:rPr>
          <w:color w:val="auto"/>
          <w:sz w:val="22"/>
          <w:szCs w:val="24"/>
        </w:rPr>
      </w:pPr>
      <w:bookmarkStart w:id="5" w:name="_Toc12002734"/>
      <w:r w:rsidRPr="00113A9D">
        <w:rPr>
          <w:color w:val="auto"/>
          <w:sz w:val="22"/>
          <w:szCs w:val="24"/>
        </w:rPr>
        <w:t xml:space="preserve">PS 3 </w:t>
      </w:r>
      <w:r w:rsidR="00E97237" w:rsidRPr="00113A9D">
        <w:rPr>
          <w:color w:val="auto"/>
          <w:sz w:val="22"/>
          <w:szCs w:val="24"/>
        </w:rPr>
        <w:tab/>
        <w:t>D</w:t>
      </w:r>
      <w:r w:rsidRPr="00113A9D">
        <w:rPr>
          <w:color w:val="auto"/>
          <w:sz w:val="22"/>
          <w:szCs w:val="24"/>
        </w:rPr>
        <w:t>oplnění stávajícího kamerového systému Benešov u Prahy – Čerčany (Vrané)</w:t>
      </w:r>
      <w:bookmarkEnd w:id="5"/>
    </w:p>
    <w:p w:rsidR="00E97237" w:rsidRDefault="00E97237" w:rsidP="00E97237">
      <w:pPr>
        <w:pStyle w:val="Nadpis2"/>
        <w:rPr>
          <w:rFonts w:eastAsiaTheme="minorHAnsi" w:cstheme="minorBidi"/>
          <w:b w:val="0"/>
          <w:bCs w:val="0"/>
          <w:color w:val="auto"/>
          <w:sz w:val="20"/>
          <w:szCs w:val="22"/>
        </w:rPr>
      </w:pPr>
    </w:p>
    <w:p w:rsidR="0004737D" w:rsidRDefault="0004737D" w:rsidP="00CA28E0">
      <w:pPr>
        <w:jc w:val="both"/>
      </w:pPr>
      <w:r>
        <w:t>V železniční stanici Vrané budou doplněny</w:t>
      </w:r>
      <w:r w:rsidRPr="009F21BE">
        <w:t xml:space="preserve"> </w:t>
      </w:r>
      <w:r w:rsidR="000D6F30">
        <w:t>2</w:t>
      </w:r>
      <w:r>
        <w:t xml:space="preserve"> ks </w:t>
      </w:r>
      <w:proofErr w:type="spellStart"/>
      <w:r>
        <w:t>bullet</w:t>
      </w:r>
      <w:proofErr w:type="spellEnd"/>
      <w:r>
        <w:t xml:space="preserve"> kamer (</w:t>
      </w:r>
      <w:r w:rsidR="000D6F30">
        <w:t>1</w:t>
      </w:r>
      <w:r>
        <w:t xml:space="preserve"> na výpravní budovu, 1 na osvětlovací stožár</w:t>
      </w:r>
      <w:r w:rsidR="000D6F30">
        <w:t>) a 1 ks dome do čekárny</w:t>
      </w:r>
      <w:r>
        <w:t>. Bude rozšířeno stávající uložiště o HDD potřebn</w:t>
      </w:r>
      <w:r w:rsidR="00956926">
        <w:t>é</w:t>
      </w:r>
      <w:r>
        <w:t xml:space="preserve"> kapacit</w:t>
      </w:r>
      <w:r w:rsidR="00956926">
        <w:t>y</w:t>
      </w:r>
      <w:r>
        <w:t>.</w:t>
      </w:r>
    </w:p>
    <w:p w:rsidR="0004737D" w:rsidRPr="0004737D" w:rsidRDefault="0004737D" w:rsidP="0004737D"/>
    <w:p w:rsidR="00BF48A7" w:rsidRPr="00113A9D" w:rsidRDefault="00E97237" w:rsidP="00E97237">
      <w:pPr>
        <w:pStyle w:val="Nadpis2"/>
        <w:rPr>
          <w:color w:val="auto"/>
          <w:sz w:val="22"/>
          <w:szCs w:val="24"/>
        </w:rPr>
      </w:pPr>
      <w:bookmarkStart w:id="6" w:name="_Toc12002735"/>
      <w:r w:rsidRPr="00113A9D">
        <w:rPr>
          <w:rFonts w:eastAsiaTheme="minorHAnsi" w:cstheme="minorBidi"/>
          <w:bCs w:val="0"/>
          <w:color w:val="auto"/>
          <w:sz w:val="20"/>
          <w:szCs w:val="22"/>
        </w:rPr>
        <w:t>P</w:t>
      </w:r>
      <w:r w:rsidR="00BF48A7" w:rsidRPr="00113A9D">
        <w:rPr>
          <w:color w:val="auto"/>
          <w:sz w:val="22"/>
          <w:szCs w:val="24"/>
        </w:rPr>
        <w:t xml:space="preserve">S 4 </w:t>
      </w:r>
      <w:r w:rsidRPr="00113A9D">
        <w:rPr>
          <w:color w:val="auto"/>
          <w:sz w:val="22"/>
          <w:szCs w:val="24"/>
        </w:rPr>
        <w:tab/>
        <w:t>D</w:t>
      </w:r>
      <w:r w:rsidR="00BF48A7" w:rsidRPr="00113A9D">
        <w:rPr>
          <w:color w:val="auto"/>
          <w:sz w:val="22"/>
          <w:szCs w:val="24"/>
        </w:rPr>
        <w:t>oplnění stávajícího kamerového systému Benešov u Prahy – Olbramovice</w:t>
      </w:r>
      <w:bookmarkEnd w:id="6"/>
    </w:p>
    <w:p w:rsidR="004610EF" w:rsidRDefault="004610EF" w:rsidP="004610EF"/>
    <w:p w:rsidR="00956926" w:rsidRDefault="00956926" w:rsidP="00CA28E0">
      <w:pPr>
        <w:jc w:val="both"/>
      </w:pPr>
      <w:r>
        <w:t>V železniční stanici Olbramovice budou doplněny</w:t>
      </w:r>
      <w:r w:rsidRPr="009F21BE">
        <w:t xml:space="preserve"> </w:t>
      </w:r>
      <w:r>
        <w:t xml:space="preserve">3 ks </w:t>
      </w:r>
      <w:proofErr w:type="spellStart"/>
      <w:r>
        <w:t>bullet</w:t>
      </w:r>
      <w:proofErr w:type="spellEnd"/>
      <w:r>
        <w:t xml:space="preserve"> kamer na výpravní budovu a 1 ks dome kamery do čekárny. Bude rozšířeno stávající uložiště o HDD potřebné kapacity.</w:t>
      </w:r>
    </w:p>
    <w:p w:rsidR="00956926" w:rsidRPr="004610EF" w:rsidRDefault="00956926" w:rsidP="004610EF"/>
    <w:p w:rsidR="00BF48A7" w:rsidRPr="00113A9D" w:rsidRDefault="00BF48A7" w:rsidP="00E97237">
      <w:pPr>
        <w:pStyle w:val="Nadpis2"/>
        <w:rPr>
          <w:color w:val="auto"/>
          <w:sz w:val="22"/>
          <w:szCs w:val="24"/>
        </w:rPr>
      </w:pPr>
      <w:bookmarkStart w:id="7" w:name="_Toc12002736"/>
      <w:r w:rsidRPr="00113A9D">
        <w:rPr>
          <w:color w:val="auto"/>
          <w:sz w:val="22"/>
          <w:szCs w:val="24"/>
        </w:rPr>
        <w:t xml:space="preserve">PS 5 </w:t>
      </w:r>
      <w:r w:rsidR="00E97237" w:rsidRPr="00113A9D">
        <w:rPr>
          <w:color w:val="auto"/>
          <w:sz w:val="22"/>
          <w:szCs w:val="24"/>
        </w:rPr>
        <w:tab/>
        <w:t>N</w:t>
      </w:r>
      <w:r w:rsidRPr="00113A9D">
        <w:rPr>
          <w:color w:val="auto"/>
          <w:sz w:val="22"/>
          <w:szCs w:val="24"/>
        </w:rPr>
        <w:t>áhrada stávajícího kamerového systému Praha Uhříněves</w:t>
      </w:r>
      <w:bookmarkEnd w:id="7"/>
    </w:p>
    <w:p w:rsidR="004610EF" w:rsidRDefault="004610EF" w:rsidP="00CA28E0">
      <w:pPr>
        <w:jc w:val="both"/>
      </w:pPr>
    </w:p>
    <w:p w:rsidR="00956926" w:rsidRDefault="00956926" w:rsidP="00CA28E0">
      <w:pPr>
        <w:jc w:val="both"/>
      </w:pPr>
      <w:r>
        <w:t xml:space="preserve">V železniční stanici Praha Uhříněves budou vyměněny 2 ks otočných kamer umístěných na </w:t>
      </w:r>
      <w:proofErr w:type="spellStart"/>
      <w:r>
        <w:t>zhlavích</w:t>
      </w:r>
      <w:proofErr w:type="spellEnd"/>
      <w:r>
        <w:t>, 1</w:t>
      </w:r>
      <w:r w:rsidR="00715AB8">
        <w:t xml:space="preserve"> </w:t>
      </w:r>
      <w:r>
        <w:t>ks dome kamer</w:t>
      </w:r>
      <w:r w:rsidR="00715AB8">
        <w:t>y</w:t>
      </w:r>
      <w:r>
        <w:t xml:space="preserve"> a </w:t>
      </w:r>
      <w:r w:rsidR="00715AB8">
        <w:t>4</w:t>
      </w:r>
      <w:r>
        <w:t xml:space="preserve"> ks </w:t>
      </w:r>
      <w:proofErr w:type="spellStart"/>
      <w:r>
        <w:t>bullet</w:t>
      </w:r>
      <w:proofErr w:type="spellEnd"/>
      <w:r>
        <w:t xml:space="preserve"> kamer</w:t>
      </w:r>
      <w:r w:rsidR="00715AB8">
        <w:t xml:space="preserve">. Budou doplněny 3 </w:t>
      </w:r>
      <w:r w:rsidR="002B7888">
        <w:t xml:space="preserve">ks </w:t>
      </w:r>
      <w:r w:rsidR="00715AB8">
        <w:t xml:space="preserve">dome kamery (2 </w:t>
      </w:r>
      <w:r w:rsidR="002B7888">
        <w:t>pod přístřešek výpravní budovy, 1 do čekárny) a 1</w:t>
      </w:r>
      <w:r w:rsidR="00715AB8">
        <w:t xml:space="preserve"> </w:t>
      </w:r>
      <w:r w:rsidR="002B7888">
        <w:t xml:space="preserve">ks dome kamery na roh technologické budovy. </w:t>
      </w:r>
      <w:r>
        <w:t>Bude vyměněn síťový videorekordér a pevné disky. V technologické budově železniční stanice bude nahrazeno pracoviště kamerového klienta za nové se 24</w:t>
      </w:r>
      <w:r>
        <w:rPr>
          <w:lang w:val="en-US"/>
        </w:rPr>
        <w:t xml:space="preserve">” </w:t>
      </w:r>
      <w:r>
        <w:t xml:space="preserve">LCD monitorem a počítačem o minimálních parametrech: </w:t>
      </w:r>
      <w:proofErr w:type="spellStart"/>
      <w:r w:rsidR="00BF6725" w:rsidRPr="00BF6725">
        <w:t>čtyřjádrový</w:t>
      </w:r>
      <w:proofErr w:type="spellEnd"/>
      <w:r w:rsidR="00BF6725" w:rsidRPr="00BF6725">
        <w:t xml:space="preserve"> procesor 3GHz, grafická karta 2GB, RAM 8 GB, HDD 1TB. SW MS Windows 10 a IVMS 4200 je požadován z důvodu zajištění zpětné kompatibility se stávajícím zařízením dohledových pracovišť.</w:t>
      </w:r>
    </w:p>
    <w:p w:rsidR="00956926" w:rsidRPr="004610EF" w:rsidRDefault="00956926" w:rsidP="004610EF"/>
    <w:p w:rsidR="00BF48A7" w:rsidRPr="00113A9D" w:rsidRDefault="00BF48A7" w:rsidP="00E97237">
      <w:pPr>
        <w:pStyle w:val="Nadpis2"/>
        <w:rPr>
          <w:color w:val="auto"/>
          <w:sz w:val="22"/>
          <w:szCs w:val="24"/>
        </w:rPr>
      </w:pPr>
      <w:bookmarkStart w:id="8" w:name="_Toc12002737"/>
      <w:r w:rsidRPr="00113A9D">
        <w:rPr>
          <w:color w:val="auto"/>
          <w:sz w:val="22"/>
          <w:szCs w:val="24"/>
        </w:rPr>
        <w:t xml:space="preserve">PS 6 </w:t>
      </w:r>
      <w:r w:rsidR="00E97237" w:rsidRPr="00113A9D">
        <w:rPr>
          <w:color w:val="auto"/>
          <w:sz w:val="22"/>
          <w:szCs w:val="24"/>
        </w:rPr>
        <w:tab/>
        <w:t>N</w:t>
      </w:r>
      <w:r w:rsidRPr="00113A9D">
        <w:rPr>
          <w:color w:val="auto"/>
          <w:sz w:val="22"/>
          <w:szCs w:val="24"/>
        </w:rPr>
        <w:t>áhrada stávajícího kamerového systému Říčany</w:t>
      </w:r>
      <w:bookmarkEnd w:id="8"/>
    </w:p>
    <w:p w:rsidR="004610EF" w:rsidRDefault="004610EF" w:rsidP="004610EF"/>
    <w:p w:rsidR="002B7888" w:rsidRDefault="002B7888" w:rsidP="00CA28E0">
      <w:pPr>
        <w:jc w:val="both"/>
      </w:pPr>
      <w:r>
        <w:t xml:space="preserve">V železniční stanici Říčany budou vyměněny 2 ks otočných kamer umístěných na </w:t>
      </w:r>
      <w:proofErr w:type="spellStart"/>
      <w:r>
        <w:t>zhlavích</w:t>
      </w:r>
      <w:proofErr w:type="spellEnd"/>
      <w:r>
        <w:t xml:space="preserve">, 1 ks dome kamery a 5 ks </w:t>
      </w:r>
      <w:proofErr w:type="spellStart"/>
      <w:r>
        <w:t>bullet</w:t>
      </w:r>
      <w:proofErr w:type="spellEnd"/>
      <w:r>
        <w:t xml:space="preserve"> kamer. Bude vyměněn síťový videorekordér a pevné disky. </w:t>
      </w:r>
    </w:p>
    <w:p w:rsidR="006949C6" w:rsidRPr="004610EF" w:rsidRDefault="006949C6" w:rsidP="004610EF"/>
    <w:p w:rsidR="00BF48A7" w:rsidRPr="00113A9D" w:rsidRDefault="00BF48A7" w:rsidP="00E97237">
      <w:pPr>
        <w:pStyle w:val="Nadpis2"/>
        <w:rPr>
          <w:color w:val="auto"/>
          <w:sz w:val="22"/>
          <w:szCs w:val="24"/>
        </w:rPr>
      </w:pPr>
      <w:bookmarkStart w:id="9" w:name="_Toc12002738"/>
      <w:r w:rsidRPr="00113A9D">
        <w:rPr>
          <w:color w:val="auto"/>
          <w:sz w:val="22"/>
          <w:szCs w:val="24"/>
        </w:rPr>
        <w:t xml:space="preserve">PS 7 </w:t>
      </w:r>
      <w:r w:rsidR="00E97237" w:rsidRPr="00113A9D">
        <w:rPr>
          <w:color w:val="auto"/>
          <w:sz w:val="22"/>
          <w:szCs w:val="24"/>
        </w:rPr>
        <w:tab/>
        <w:t>N</w:t>
      </w:r>
      <w:r w:rsidRPr="00113A9D">
        <w:rPr>
          <w:color w:val="auto"/>
          <w:sz w:val="22"/>
          <w:szCs w:val="24"/>
        </w:rPr>
        <w:t>áhrada stávajícího kamerového systému Strančice</w:t>
      </w:r>
      <w:bookmarkEnd w:id="9"/>
    </w:p>
    <w:p w:rsidR="004610EF" w:rsidRDefault="004610EF" w:rsidP="004610EF"/>
    <w:p w:rsidR="006949C6" w:rsidRDefault="006949C6" w:rsidP="00CA28E0">
      <w:pPr>
        <w:jc w:val="both"/>
      </w:pPr>
      <w:r>
        <w:t xml:space="preserve">V železniční stanici </w:t>
      </w:r>
      <w:r w:rsidR="000F19ED">
        <w:t>Strančice</w:t>
      </w:r>
      <w:r>
        <w:t xml:space="preserve"> budou vyměněny </w:t>
      </w:r>
      <w:r w:rsidR="000F19ED">
        <w:t>3</w:t>
      </w:r>
      <w:r>
        <w:t xml:space="preserve"> ks otočných kamer umístěných na </w:t>
      </w:r>
      <w:proofErr w:type="spellStart"/>
      <w:r>
        <w:t>zhlavích</w:t>
      </w:r>
      <w:proofErr w:type="spellEnd"/>
      <w:r>
        <w:t>, 1 ks dome kamer</w:t>
      </w:r>
      <w:r w:rsidR="000F19ED">
        <w:t>y</w:t>
      </w:r>
      <w:r>
        <w:t xml:space="preserve"> a 5 ks </w:t>
      </w:r>
      <w:proofErr w:type="spellStart"/>
      <w:r>
        <w:t>bullet</w:t>
      </w:r>
      <w:proofErr w:type="spellEnd"/>
      <w:r>
        <w:t xml:space="preserve"> kamer. Bude vyměněn síťový videorekordér a pevné disky. V technologické budově železniční stanice bude nahrazeno pracoviště kamerového klienta za nové se 24</w:t>
      </w:r>
      <w:r>
        <w:rPr>
          <w:lang w:val="en-US"/>
        </w:rPr>
        <w:t xml:space="preserve">” </w:t>
      </w:r>
      <w:r>
        <w:t xml:space="preserve">LCD monitorem a počítačem o minimálních parametrech: </w:t>
      </w:r>
      <w:proofErr w:type="spellStart"/>
      <w:r w:rsidR="00BF6725" w:rsidRPr="00BF6725">
        <w:t>čtyřjádrový</w:t>
      </w:r>
      <w:proofErr w:type="spellEnd"/>
      <w:r w:rsidR="00BF6725" w:rsidRPr="00BF6725">
        <w:t xml:space="preserve"> procesor 3GHz</w:t>
      </w:r>
      <w:r w:rsidRPr="00BF6725">
        <w:t>, grafická karta 2GB, RAM 8 GB, HDD 1TB</w:t>
      </w:r>
      <w:r w:rsidR="008F42BC" w:rsidRPr="00BF6725">
        <w:t>.</w:t>
      </w:r>
      <w:r w:rsidRPr="00BF6725">
        <w:t xml:space="preserve"> SW MS Windows </w:t>
      </w:r>
      <w:r w:rsidR="00BF6725" w:rsidRPr="00BF6725">
        <w:t xml:space="preserve">10 </w:t>
      </w:r>
      <w:r w:rsidRPr="00BF6725">
        <w:t>a IVMS 4200</w:t>
      </w:r>
      <w:r w:rsidR="000C5ED6" w:rsidRPr="00BF6725">
        <w:t xml:space="preserve"> je požadován z důvodu zajištění zpětné kompatibility se stávajícím zařízením</w:t>
      </w:r>
      <w:r w:rsidR="008F42BC" w:rsidRPr="00BF6725">
        <w:t xml:space="preserve"> dohledových pracovišť</w:t>
      </w:r>
      <w:r w:rsidRPr="00BF6725">
        <w:t>.</w:t>
      </w:r>
    </w:p>
    <w:p w:rsidR="00BF48A7" w:rsidRPr="00113A9D" w:rsidRDefault="00BF48A7" w:rsidP="00E97237">
      <w:pPr>
        <w:pStyle w:val="Nadpis2"/>
        <w:rPr>
          <w:color w:val="auto"/>
          <w:sz w:val="22"/>
          <w:szCs w:val="24"/>
        </w:rPr>
      </w:pPr>
      <w:bookmarkStart w:id="10" w:name="_Toc12002739"/>
      <w:r w:rsidRPr="00113A9D">
        <w:rPr>
          <w:color w:val="auto"/>
          <w:sz w:val="22"/>
          <w:szCs w:val="24"/>
        </w:rPr>
        <w:t xml:space="preserve">PS 8 </w:t>
      </w:r>
      <w:r w:rsidR="00E97237" w:rsidRPr="00113A9D">
        <w:rPr>
          <w:color w:val="auto"/>
          <w:sz w:val="22"/>
          <w:szCs w:val="24"/>
        </w:rPr>
        <w:tab/>
        <w:t>N</w:t>
      </w:r>
      <w:r w:rsidRPr="00113A9D">
        <w:rPr>
          <w:color w:val="auto"/>
          <w:sz w:val="22"/>
          <w:szCs w:val="24"/>
        </w:rPr>
        <w:t>áhrada stávajícího kamerového systému Hořovice</w:t>
      </w:r>
      <w:bookmarkEnd w:id="10"/>
    </w:p>
    <w:p w:rsidR="004610EF" w:rsidRDefault="004610EF" w:rsidP="004610EF"/>
    <w:p w:rsidR="00BF1C64" w:rsidRDefault="000F19ED" w:rsidP="00BF1C64">
      <w:pPr>
        <w:jc w:val="both"/>
      </w:pPr>
      <w:r>
        <w:t xml:space="preserve">V železniční stanici Hořovice budou vyměněny 2 ks otočných kamer umístěných na </w:t>
      </w:r>
      <w:proofErr w:type="spellStart"/>
      <w:r>
        <w:t>zhlavích</w:t>
      </w:r>
      <w:proofErr w:type="spellEnd"/>
      <w:r>
        <w:t xml:space="preserve"> a 4 ks dome kamery. Bude vyměněn síťový videorekordér a pevné disky. </w:t>
      </w:r>
    </w:p>
    <w:p w:rsidR="000F19ED" w:rsidRDefault="000F19ED" w:rsidP="004610EF"/>
    <w:p w:rsidR="00BF48A7" w:rsidRPr="00113A9D" w:rsidRDefault="00BF48A7" w:rsidP="00E97237">
      <w:pPr>
        <w:pStyle w:val="Nadpis2"/>
        <w:rPr>
          <w:color w:val="auto"/>
          <w:sz w:val="22"/>
          <w:szCs w:val="24"/>
        </w:rPr>
      </w:pPr>
      <w:bookmarkStart w:id="11" w:name="_Toc12002740"/>
      <w:r w:rsidRPr="00113A9D">
        <w:rPr>
          <w:color w:val="auto"/>
          <w:sz w:val="22"/>
          <w:szCs w:val="24"/>
        </w:rPr>
        <w:t xml:space="preserve">PS 9 </w:t>
      </w:r>
      <w:r w:rsidR="00E97237" w:rsidRPr="00113A9D">
        <w:rPr>
          <w:color w:val="auto"/>
          <w:sz w:val="22"/>
          <w:szCs w:val="24"/>
        </w:rPr>
        <w:tab/>
        <w:t>N</w:t>
      </w:r>
      <w:r w:rsidRPr="00113A9D">
        <w:rPr>
          <w:color w:val="auto"/>
          <w:sz w:val="22"/>
          <w:szCs w:val="24"/>
        </w:rPr>
        <w:t>áhrada stávajícího kamerového systému Zdice</w:t>
      </w:r>
      <w:bookmarkEnd w:id="11"/>
    </w:p>
    <w:p w:rsidR="004610EF" w:rsidRPr="004610EF" w:rsidRDefault="004610EF" w:rsidP="004610EF"/>
    <w:p w:rsidR="00B01B86" w:rsidRDefault="00B01B86" w:rsidP="00CA28E0">
      <w:pPr>
        <w:jc w:val="both"/>
      </w:pPr>
      <w:r>
        <w:t xml:space="preserve">V železniční stanici Zdice budou vyměněny 2 ks otočných kamer umístěných na </w:t>
      </w:r>
      <w:proofErr w:type="spellStart"/>
      <w:r>
        <w:t>zhlavích</w:t>
      </w:r>
      <w:proofErr w:type="spellEnd"/>
      <w:r>
        <w:t xml:space="preserve"> a 4 ks dome kamery. Bude vyměněn síťový videorekordér a pevné disky. </w:t>
      </w:r>
      <w:r w:rsidRPr="00BF1C64">
        <w:t>V technologické budově železniční stanice bude nahrazeno pracoviště kamerového klienta za nové se 24</w:t>
      </w:r>
      <w:r w:rsidRPr="00BF1C64">
        <w:rPr>
          <w:lang w:val="en-US"/>
        </w:rPr>
        <w:t xml:space="preserve">” </w:t>
      </w:r>
      <w:r w:rsidRPr="00BF1C64">
        <w:t xml:space="preserve">LCD monitorem a počítačem o minimálních parametrech: </w:t>
      </w:r>
      <w:proofErr w:type="spellStart"/>
      <w:r w:rsidR="00BF6725" w:rsidRPr="00BF6725">
        <w:t>čtyřjádrový</w:t>
      </w:r>
      <w:proofErr w:type="spellEnd"/>
      <w:r w:rsidR="00BF6725" w:rsidRPr="00BF6725">
        <w:t xml:space="preserve"> procesor 3GHz, grafická karta 2GB, RAM 8 GB, HDD 1TB. SW MS Windows 10 a IVMS 4200 je požadován z důvodu zajištění zpětné kompatibility se stávajícím zařízením dohledových pracovišť.</w:t>
      </w:r>
    </w:p>
    <w:p w:rsidR="00BF1C64" w:rsidRDefault="00BF1C64" w:rsidP="00CA28E0">
      <w:pPr>
        <w:jc w:val="both"/>
      </w:pPr>
    </w:p>
    <w:p w:rsidR="004A72F4" w:rsidRDefault="004A72F4" w:rsidP="004A72F4">
      <w:pPr>
        <w:pStyle w:val="Nadpis2"/>
        <w:numPr>
          <w:ilvl w:val="0"/>
          <w:numId w:val="3"/>
        </w:numPr>
        <w:ind w:hanging="720"/>
        <w:rPr>
          <w:color w:val="auto"/>
          <w:sz w:val="24"/>
          <w:szCs w:val="24"/>
        </w:rPr>
      </w:pPr>
      <w:bookmarkStart w:id="12" w:name="_Toc12002741"/>
      <w:r>
        <w:rPr>
          <w:color w:val="auto"/>
          <w:sz w:val="24"/>
          <w:szCs w:val="24"/>
        </w:rPr>
        <w:t>Všeobecné požadavky na předání díla</w:t>
      </w:r>
      <w:bookmarkEnd w:id="12"/>
    </w:p>
    <w:p w:rsidR="004A72F4" w:rsidRDefault="004A72F4" w:rsidP="00CA28E0">
      <w:pPr>
        <w:jc w:val="both"/>
      </w:pPr>
    </w:p>
    <w:p w:rsidR="004A72F4" w:rsidRDefault="004A72F4" w:rsidP="004A72F4">
      <w:pPr>
        <w:jc w:val="both"/>
      </w:pPr>
      <w:r>
        <w:t xml:space="preserve">Součástí dodávky budou potřebné softwarové licence. Při předávání </w:t>
      </w:r>
      <w:r w:rsidR="00330862">
        <w:t>zhotovitel</w:t>
      </w:r>
      <w:r>
        <w:t xml:space="preserve"> předloží investorovi zápis o předání díla. Součástí předávacího protokolu musí být návody, prohlášení o jakosti a kompletnosti díla, certifikáty a prohlášení o shodě. </w:t>
      </w:r>
      <w:r w:rsidR="00AE624A" w:rsidRPr="00AE624A">
        <w:t xml:space="preserve">Montáž zařízení, pokládka trubek, lišt a montáž kabelových rozvodů </w:t>
      </w:r>
      <w:r w:rsidR="00AE624A">
        <w:t>bude</w:t>
      </w:r>
      <w:r w:rsidR="00AE624A" w:rsidRPr="00AE624A">
        <w:t xml:space="preserve"> provedena pod</w:t>
      </w:r>
      <w:r w:rsidR="00AE624A">
        <w:t>le pl</w:t>
      </w:r>
      <w:r w:rsidR="005C464A">
        <w:t>a</w:t>
      </w:r>
      <w:r w:rsidR="00AE624A">
        <w:t>tných předpisů a norem.</w:t>
      </w:r>
      <w:r w:rsidR="00AE624A" w:rsidRPr="00AE624A">
        <w:t xml:space="preserve"> </w:t>
      </w:r>
      <w:r>
        <w:t xml:space="preserve">Před uvedením do provozu </w:t>
      </w:r>
      <w:r w:rsidR="00AE624A">
        <w:t>bude</w:t>
      </w:r>
      <w:r>
        <w:t xml:space="preserve"> provedena výchozí revize a revizní zpráva </w:t>
      </w:r>
      <w:r w:rsidR="00AE624A">
        <w:t>bude</w:t>
      </w:r>
      <w:r>
        <w:t xml:space="preserve"> předána </w:t>
      </w:r>
      <w:r w:rsidR="00330862">
        <w:t>objednateli</w:t>
      </w:r>
      <w:r>
        <w:t xml:space="preserve">. Po ukončení montáže předá </w:t>
      </w:r>
      <w:r w:rsidR="00330862">
        <w:t>zhotovitel</w:t>
      </w:r>
      <w:r>
        <w:t xml:space="preserve"> </w:t>
      </w:r>
      <w:r w:rsidR="00330862">
        <w:t>objednateli.</w:t>
      </w:r>
    </w:p>
    <w:p w:rsidR="004A72F4" w:rsidRDefault="004A72F4" w:rsidP="00CA28E0">
      <w:pPr>
        <w:jc w:val="both"/>
      </w:pPr>
    </w:p>
    <w:p w:rsidR="00BF19CA" w:rsidRDefault="00BF19CA" w:rsidP="00CA28E0">
      <w:pPr>
        <w:jc w:val="both"/>
      </w:pPr>
    </w:p>
    <w:p w:rsidR="00BF19CA" w:rsidRDefault="00BF19CA" w:rsidP="00CA28E0">
      <w:pPr>
        <w:jc w:val="both"/>
      </w:pPr>
    </w:p>
    <w:p w:rsidR="00BF19CA" w:rsidRDefault="00BF19CA" w:rsidP="00CA28E0">
      <w:pPr>
        <w:jc w:val="both"/>
      </w:pPr>
    </w:p>
    <w:p w:rsidR="00BF19CA" w:rsidRDefault="00BF19CA" w:rsidP="00CA28E0">
      <w:pPr>
        <w:jc w:val="both"/>
      </w:pPr>
      <w:bookmarkStart w:id="13" w:name="_GoBack"/>
      <w:bookmarkEnd w:id="13"/>
    </w:p>
    <w:p w:rsidR="00BF19CA" w:rsidRDefault="00BF19CA" w:rsidP="00CA28E0">
      <w:pPr>
        <w:jc w:val="both"/>
      </w:pPr>
    </w:p>
    <w:p w:rsidR="00BF19CA" w:rsidRDefault="00BF19CA" w:rsidP="00CA28E0">
      <w:pPr>
        <w:jc w:val="both"/>
      </w:pPr>
    </w:p>
    <w:p w:rsidR="00B2062E" w:rsidRDefault="00B2062E" w:rsidP="00B2062E">
      <w:pPr>
        <w:pStyle w:val="Nadpis2"/>
        <w:numPr>
          <w:ilvl w:val="0"/>
          <w:numId w:val="3"/>
        </w:numPr>
        <w:ind w:hanging="720"/>
        <w:rPr>
          <w:color w:val="auto"/>
          <w:sz w:val="24"/>
          <w:szCs w:val="24"/>
        </w:rPr>
      </w:pPr>
      <w:bookmarkStart w:id="14" w:name="_Toc12002742"/>
      <w:r w:rsidRPr="00B2062E">
        <w:rPr>
          <w:color w:val="auto"/>
          <w:sz w:val="24"/>
          <w:szCs w:val="24"/>
        </w:rPr>
        <w:t>Demontáže</w:t>
      </w:r>
      <w:bookmarkEnd w:id="14"/>
    </w:p>
    <w:p w:rsidR="000F19ED" w:rsidRDefault="000F19ED" w:rsidP="000F19ED"/>
    <w:p w:rsidR="000F19ED" w:rsidRDefault="00D15416" w:rsidP="00CA28E0">
      <w:pPr>
        <w:jc w:val="both"/>
      </w:pPr>
      <w:r>
        <w:t>Postup a způsob likvidace odpadn</w:t>
      </w:r>
      <w:r>
        <w:rPr>
          <w:rFonts w:cs="Verdana"/>
        </w:rPr>
        <w:t>í</w:t>
      </w:r>
      <w:r>
        <w:t>ho materi</w:t>
      </w:r>
      <w:r>
        <w:rPr>
          <w:rFonts w:cs="Verdana"/>
        </w:rPr>
        <w:t>á</w:t>
      </w:r>
      <w:r>
        <w:t>lu mus</w:t>
      </w:r>
      <w:r>
        <w:rPr>
          <w:rFonts w:cs="Verdana"/>
        </w:rPr>
        <w:t>í</w:t>
      </w:r>
      <w:r>
        <w:t xml:space="preserve"> b</w:t>
      </w:r>
      <w:r>
        <w:rPr>
          <w:rFonts w:cs="Verdana"/>
        </w:rPr>
        <w:t>ý</w:t>
      </w:r>
      <w:r>
        <w:t>t prov</w:t>
      </w:r>
      <w:r>
        <w:rPr>
          <w:rFonts w:cs="Verdana"/>
        </w:rPr>
        <w:t>á</w:t>
      </w:r>
      <w:r>
        <w:t>děn dle ve</w:t>
      </w:r>
      <w:r>
        <w:rPr>
          <w:rFonts w:cs="Verdana"/>
        </w:rPr>
        <w:t>š</w:t>
      </w:r>
      <w:r>
        <w:t>ker</w:t>
      </w:r>
      <w:r>
        <w:rPr>
          <w:rFonts w:cs="Verdana"/>
        </w:rPr>
        <w:t>ý</w:t>
      </w:r>
      <w:r>
        <w:t>ch platn</w:t>
      </w:r>
      <w:r>
        <w:rPr>
          <w:rFonts w:cs="Verdana"/>
        </w:rPr>
        <w:t>ý</w:t>
      </w:r>
      <w:r>
        <w:t xml:space="preserve">ch předpisů, včetně případu zjištění nebezpečných látek. V průběhu </w:t>
      </w:r>
      <w:r w:rsidR="00330862">
        <w:t>opravy</w:t>
      </w:r>
      <w:r w:rsidR="00DD7E16">
        <w:t xml:space="preserve"> budou vznikat běžné odpady </w:t>
      </w:r>
      <w:r>
        <w:t xml:space="preserve">v omezeném množství. </w:t>
      </w:r>
      <w:r w:rsidR="008F42BC">
        <w:t>D</w:t>
      </w:r>
      <w:r w:rsidR="00330862">
        <w:t>emontovaný materiál a v</w:t>
      </w:r>
      <w:r>
        <w:t xml:space="preserve">zniklé odpady bude likvidovat </w:t>
      </w:r>
      <w:r w:rsidR="00DD7E16">
        <w:t>zhotovitel</w:t>
      </w:r>
      <w:r>
        <w:t xml:space="preserve">. </w:t>
      </w:r>
    </w:p>
    <w:p w:rsidR="0028616D" w:rsidRDefault="0028616D" w:rsidP="00CA28E0">
      <w:pPr>
        <w:jc w:val="both"/>
      </w:pPr>
    </w:p>
    <w:p w:rsidR="00BF19CA" w:rsidRDefault="00BF19CA" w:rsidP="00CA28E0">
      <w:pPr>
        <w:jc w:val="both"/>
      </w:pPr>
    </w:p>
    <w:p w:rsidR="00BF19CA" w:rsidRDefault="00BF19CA" w:rsidP="00CA28E0">
      <w:pPr>
        <w:jc w:val="both"/>
      </w:pPr>
    </w:p>
    <w:p w:rsidR="00BF19CA" w:rsidRDefault="00BF19CA" w:rsidP="00CA28E0">
      <w:pPr>
        <w:jc w:val="both"/>
      </w:pPr>
    </w:p>
    <w:p w:rsidR="0028616D" w:rsidRDefault="0028616D" w:rsidP="00CA28E0">
      <w:pPr>
        <w:jc w:val="both"/>
      </w:pPr>
    </w:p>
    <w:p w:rsidR="0028616D" w:rsidRDefault="0028616D" w:rsidP="0028616D">
      <w:pPr>
        <w:spacing w:after="0"/>
        <w:jc w:val="both"/>
      </w:pPr>
      <w:r>
        <w:t>Ing. Živko Macuroski</w:t>
      </w:r>
    </w:p>
    <w:p w:rsidR="0028616D" w:rsidRPr="000F19ED" w:rsidRDefault="0028616D" w:rsidP="0028616D">
      <w:pPr>
        <w:spacing w:after="0"/>
        <w:jc w:val="both"/>
      </w:pPr>
      <w:proofErr w:type="gramStart"/>
      <w:r>
        <w:t>24.6.2019</w:t>
      </w:r>
      <w:proofErr w:type="gramEnd"/>
    </w:p>
    <w:sectPr w:rsidR="0028616D" w:rsidRPr="000F19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2CA" w:rsidRDefault="007B12CA" w:rsidP="004753C6">
      <w:pPr>
        <w:spacing w:after="0" w:line="240" w:lineRule="auto"/>
      </w:pPr>
      <w:r>
        <w:separator/>
      </w:r>
    </w:p>
  </w:endnote>
  <w:endnote w:type="continuationSeparator" w:id="0">
    <w:p w:rsidR="007B12CA" w:rsidRDefault="007B12CA" w:rsidP="0047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9ED" w:rsidRDefault="000F19E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7013726"/>
      <w:docPartObj>
        <w:docPartGallery w:val="Page Numbers (Bottom of Page)"/>
        <w:docPartUnique/>
      </w:docPartObj>
    </w:sdtPr>
    <w:sdtEndPr/>
    <w:sdtContent>
      <w:p w:rsidR="000F19ED" w:rsidRDefault="000F19E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9CA">
          <w:rPr>
            <w:noProof/>
          </w:rPr>
          <w:t>2</w:t>
        </w:r>
        <w:r>
          <w:fldChar w:fldCharType="end"/>
        </w:r>
      </w:p>
    </w:sdtContent>
  </w:sdt>
  <w:p w:rsidR="000F19ED" w:rsidRDefault="000F19E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9ED" w:rsidRDefault="000F19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2CA" w:rsidRDefault="007B12CA" w:rsidP="004753C6">
      <w:pPr>
        <w:spacing w:after="0" w:line="240" w:lineRule="auto"/>
      </w:pPr>
      <w:r>
        <w:separator/>
      </w:r>
    </w:p>
  </w:footnote>
  <w:footnote w:type="continuationSeparator" w:id="0">
    <w:p w:rsidR="007B12CA" w:rsidRDefault="007B12CA" w:rsidP="00475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9ED" w:rsidRDefault="000F19E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9ED" w:rsidRDefault="000F19ED" w:rsidP="004753C6">
    <w:pPr>
      <w:pStyle w:val="Zhlav"/>
    </w:pPr>
    <w:r>
      <w:t xml:space="preserve">84. </w:t>
    </w:r>
    <w:r w:rsidRPr="000D1072">
      <w:t xml:space="preserve">Oprava informačního zařízení v </w:t>
    </w:r>
    <w:proofErr w:type="spellStart"/>
    <w:r w:rsidRPr="000D1072">
      <w:t>žst</w:t>
    </w:r>
    <w:proofErr w:type="spellEnd"/>
    <w:r w:rsidRPr="000D1072">
      <w:t>. Zdice, Hořovice, Praha Uhříněves, Říčany, Strančice a Benešov u Prahy.</w:t>
    </w:r>
  </w:p>
  <w:p w:rsidR="000F19ED" w:rsidRDefault="000F19ED">
    <w:pPr>
      <w:pStyle w:val="Zhlav"/>
    </w:pPr>
  </w:p>
  <w:p w:rsidR="000F19ED" w:rsidRDefault="000F19E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9ED" w:rsidRDefault="000F19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1CD"/>
    <w:multiLevelType w:val="multilevel"/>
    <w:tmpl w:val="203632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769062B"/>
    <w:multiLevelType w:val="hybridMultilevel"/>
    <w:tmpl w:val="A3F09D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84F9F"/>
    <w:multiLevelType w:val="hybridMultilevel"/>
    <w:tmpl w:val="75DAD1CE"/>
    <w:lvl w:ilvl="0" w:tplc="CE24E56E">
      <w:start w:val="1"/>
      <w:numFmt w:val="decimal"/>
      <w:lvlText w:val="PS 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173BA"/>
    <w:multiLevelType w:val="hybridMultilevel"/>
    <w:tmpl w:val="525E7B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166AC"/>
    <w:multiLevelType w:val="multilevel"/>
    <w:tmpl w:val="203632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C6"/>
    <w:rsid w:val="0000658A"/>
    <w:rsid w:val="000316EF"/>
    <w:rsid w:val="0004737D"/>
    <w:rsid w:val="000630EF"/>
    <w:rsid w:val="00096C73"/>
    <w:rsid w:val="000B0C15"/>
    <w:rsid w:val="000C3FEE"/>
    <w:rsid w:val="000C5ED6"/>
    <w:rsid w:val="000D6F30"/>
    <w:rsid w:val="000F19ED"/>
    <w:rsid w:val="0010300A"/>
    <w:rsid w:val="00113A9D"/>
    <w:rsid w:val="00127826"/>
    <w:rsid w:val="001944DC"/>
    <w:rsid w:val="001954B1"/>
    <w:rsid w:val="00277E46"/>
    <w:rsid w:val="0028616D"/>
    <w:rsid w:val="002B7888"/>
    <w:rsid w:val="00305435"/>
    <w:rsid w:val="00330862"/>
    <w:rsid w:val="00331E35"/>
    <w:rsid w:val="00347DB3"/>
    <w:rsid w:val="00357DCF"/>
    <w:rsid w:val="003727EC"/>
    <w:rsid w:val="003B0B94"/>
    <w:rsid w:val="003F4A9D"/>
    <w:rsid w:val="004034B5"/>
    <w:rsid w:val="004521AB"/>
    <w:rsid w:val="004610EF"/>
    <w:rsid w:val="004753C6"/>
    <w:rsid w:val="004A0730"/>
    <w:rsid w:val="004A336A"/>
    <w:rsid w:val="004A72F4"/>
    <w:rsid w:val="00503E6F"/>
    <w:rsid w:val="00585518"/>
    <w:rsid w:val="005A40F1"/>
    <w:rsid w:val="005B5498"/>
    <w:rsid w:val="005C464A"/>
    <w:rsid w:val="00601B6B"/>
    <w:rsid w:val="006949C6"/>
    <w:rsid w:val="006C3698"/>
    <w:rsid w:val="00715AB8"/>
    <w:rsid w:val="00755D9B"/>
    <w:rsid w:val="007B12CA"/>
    <w:rsid w:val="00810CEA"/>
    <w:rsid w:val="008A2E7F"/>
    <w:rsid w:val="008C5BD6"/>
    <w:rsid w:val="008D0B68"/>
    <w:rsid w:val="008D346D"/>
    <w:rsid w:val="008F42BC"/>
    <w:rsid w:val="00956926"/>
    <w:rsid w:val="009A2BA0"/>
    <w:rsid w:val="009D2D77"/>
    <w:rsid w:val="009F21BE"/>
    <w:rsid w:val="00A63217"/>
    <w:rsid w:val="00AE624A"/>
    <w:rsid w:val="00B01B86"/>
    <w:rsid w:val="00B2062E"/>
    <w:rsid w:val="00B25A3C"/>
    <w:rsid w:val="00B937D2"/>
    <w:rsid w:val="00BF19CA"/>
    <w:rsid w:val="00BF1C64"/>
    <w:rsid w:val="00BF48A7"/>
    <w:rsid w:val="00BF6725"/>
    <w:rsid w:val="00BF6A6B"/>
    <w:rsid w:val="00CA28E0"/>
    <w:rsid w:val="00D00070"/>
    <w:rsid w:val="00D15416"/>
    <w:rsid w:val="00D42BB2"/>
    <w:rsid w:val="00D71E99"/>
    <w:rsid w:val="00DB766D"/>
    <w:rsid w:val="00DD7E16"/>
    <w:rsid w:val="00E0358F"/>
    <w:rsid w:val="00E10FCA"/>
    <w:rsid w:val="00E97237"/>
    <w:rsid w:val="00F65BA3"/>
    <w:rsid w:val="00FA4F95"/>
    <w:rsid w:val="00FC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5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53C6"/>
  </w:style>
  <w:style w:type="paragraph" w:styleId="Zpat">
    <w:name w:val="footer"/>
    <w:basedOn w:val="Normln"/>
    <w:link w:val="ZpatChar"/>
    <w:uiPriority w:val="99"/>
    <w:unhideWhenUsed/>
    <w:rsid w:val="00475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53C6"/>
  </w:style>
  <w:style w:type="paragraph" w:styleId="Textbubliny">
    <w:name w:val="Balloon Text"/>
    <w:basedOn w:val="Normln"/>
    <w:link w:val="TextbublinyChar"/>
    <w:uiPriority w:val="99"/>
    <w:semiHidden/>
    <w:unhideWhenUsed/>
    <w:rsid w:val="0047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3C6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4753C6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4753C6"/>
    <w:rPr>
      <w:color w:val="0000FF" w:themeColor="hyperlink"/>
      <w:u w:val="single"/>
    </w:rPr>
  </w:style>
  <w:style w:type="paragraph" w:customStyle="1" w:styleId="odstv">
    <w:name w:val="_odst.v"/>
    <w:basedOn w:val="Normln"/>
    <w:rsid w:val="00B25A3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pacing w:before="60" w:after="0" w:line="240" w:lineRule="auto"/>
      <w:ind w:left="567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610EF"/>
    <w:pPr>
      <w:tabs>
        <w:tab w:val="left" w:pos="660"/>
        <w:tab w:val="right" w:leader="dot" w:pos="9062"/>
      </w:tabs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5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53C6"/>
  </w:style>
  <w:style w:type="paragraph" w:styleId="Zpat">
    <w:name w:val="footer"/>
    <w:basedOn w:val="Normln"/>
    <w:link w:val="ZpatChar"/>
    <w:uiPriority w:val="99"/>
    <w:unhideWhenUsed/>
    <w:rsid w:val="00475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53C6"/>
  </w:style>
  <w:style w:type="paragraph" w:styleId="Textbubliny">
    <w:name w:val="Balloon Text"/>
    <w:basedOn w:val="Normln"/>
    <w:link w:val="TextbublinyChar"/>
    <w:uiPriority w:val="99"/>
    <w:semiHidden/>
    <w:unhideWhenUsed/>
    <w:rsid w:val="0047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3C6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4753C6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4753C6"/>
    <w:rPr>
      <w:color w:val="0000FF" w:themeColor="hyperlink"/>
      <w:u w:val="single"/>
    </w:rPr>
  </w:style>
  <w:style w:type="paragraph" w:customStyle="1" w:styleId="odstv">
    <w:name w:val="_odst.v"/>
    <w:basedOn w:val="Normln"/>
    <w:rsid w:val="00B25A3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pacing w:before="60" w:after="0" w:line="240" w:lineRule="auto"/>
      <w:ind w:left="567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610EF"/>
    <w:pPr>
      <w:tabs>
        <w:tab w:val="left" w:pos="660"/>
        <w:tab w:val="right" w:leader="dot" w:pos="9062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4A535-E3B9-40B8-B44D-24140B36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1251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Macuroski Živko, Ing.</dc:creator>
  <cp:lastModifiedBy>Kravcová Denisa</cp:lastModifiedBy>
  <cp:revision>3</cp:revision>
  <dcterms:created xsi:type="dcterms:W3CDTF">2019-07-10T06:32:00Z</dcterms:created>
  <dcterms:modified xsi:type="dcterms:W3CDTF">2019-07-10T07:01:00Z</dcterms:modified>
</cp:coreProperties>
</file>